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030" w:lineRule="exact"/>
        <w:ind w:right="0"/>
        <w:jc w:val="center"/>
        <w:rPr>
          <w:rFonts w:hint="eastAsia" w:asciiTheme="majorEastAsia" w:hAnsiTheme="majorEastAsia" w:eastAsiaTheme="majorEastAsia" w:cstheme="majorEastAsia"/>
          <w:b/>
          <w:sz w:val="72"/>
        </w:rPr>
      </w:pPr>
      <w:bookmarkStart w:id="0" w:name="_GoBack"/>
      <w:r>
        <w:rPr>
          <w:sz w:val="72"/>
        </w:rPr>
        <w:pict>
          <v:rect id="_x0000_s1029" o:spid="_x0000_s1029" o:spt="1" style="position:absolute;left:0pt;flip:y;margin-left:9.5pt;margin-top:46.85pt;height:2.85pt;width:510.25pt;z-index:251532288;mso-width-relative:page;mso-height-relative:page;" fillcolor="#FF0000" filled="t" stroked="t" coordsize="21600,21600">
            <v:path/>
            <v:fill on="t" color2="#FFFFFF" focussize="0,0"/>
            <v:stroke color="#FF0000"/>
            <v:imagedata o:title=""/>
            <o:lock v:ext="edit" aspectratio="f"/>
          </v:rect>
        </w:pict>
      </w:r>
      <w:bookmarkEnd w:id="0"/>
      <w:r>
        <w:rPr>
          <w:sz w:val="72"/>
          <w:szCs w:val="72"/>
        </w:rPr>
        <w:pict>
          <v:line id="_x0000_s1028" o:spid="_x0000_s1028" o:spt="20" style="position:absolute;left:0pt;margin-left:26.75pt;margin-top:48.35pt;height:0.05pt;width:470.55pt;z-index:251531264;mso-width-relative:page;mso-height-relative:page;" fillcolor="#FF0000" filled="t" stroked="t" coordsize="21600,21600">
            <v:path arrowok="t"/>
            <v:fill on="t" color2="#FFFFFF" focussize="0,0"/>
            <v:stroke color="#FF0000"/>
            <v:imagedata o:title=""/>
            <o:lock v:ext="edit" aspectratio="f"/>
          </v:line>
        </w:pict>
      </w:r>
      <w:r>
        <w:rPr>
          <w:rFonts w:hint="eastAsia" w:asciiTheme="majorEastAsia" w:hAnsiTheme="majorEastAsia" w:eastAsiaTheme="majorEastAsia" w:cstheme="majorEastAsia"/>
          <w:b/>
          <w:color w:val="FF0000"/>
          <w:sz w:val="72"/>
        </w:rPr>
        <w:t>北京坤标检验认证有限公司</w:t>
      </w:r>
    </w:p>
    <w:p>
      <w:pPr>
        <w:pStyle w:val="3"/>
        <w:spacing w:before="57"/>
        <w:ind w:left="4030" w:right="4093"/>
        <w:jc w:val="center"/>
        <w:rPr>
          <w:rFonts w:hint="eastAsia" w:asciiTheme="majorEastAsia" w:hAnsiTheme="majorEastAsia" w:eastAsiaTheme="majorEastAsia" w:cstheme="majorEastAsia"/>
          <w:sz w:val="30"/>
        </w:rPr>
      </w:pPr>
      <w:r>
        <w:rPr>
          <w:rFonts w:hint="eastAsia" w:asciiTheme="majorEastAsia" w:hAnsiTheme="majorEastAsia" w:eastAsiaTheme="majorEastAsia" w:cstheme="majorEastAsia"/>
          <w:w w:val="105"/>
        </w:rPr>
        <w:t>坤标认证 【2020】01 号</w:t>
      </w:r>
      <w:r>
        <w:rPr>
          <w:rFonts w:hint="eastAsia" w:asciiTheme="majorEastAsia" w:hAnsiTheme="majorEastAsia" w:eastAsiaTheme="majorEastAsia" w:cstheme="majorEastAsia"/>
          <w:sz w:val="30"/>
        </w:rPr>
        <w:t xml:space="preserve"> </w:t>
      </w:r>
    </w:p>
    <w:p>
      <w:pPr>
        <w:spacing w:before="36"/>
        <w:ind w:left="1348" w:right="0" w:firstLine="0"/>
        <w:jc w:val="left"/>
        <w:rPr>
          <w:rFonts w:hint="eastAsia" w:asciiTheme="majorEastAsia" w:hAnsiTheme="majorEastAsia" w:eastAsiaTheme="majorEastAsia" w:cstheme="majorEastAsia"/>
          <w:b/>
          <w:sz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</w:rPr>
        <w:t>关于新型冠状病毒传染期间调整认证审核工作的通知</w:t>
      </w:r>
      <w:r>
        <w:rPr>
          <w:rFonts w:hint="eastAsia" w:asciiTheme="majorEastAsia" w:hAnsiTheme="majorEastAsia" w:eastAsiaTheme="majorEastAsia" w:cstheme="majorEastAsia"/>
          <w:b/>
          <w:w w:val="199"/>
          <w:sz w:val="32"/>
        </w:rPr>
        <w:t xml:space="preserve"> </w:t>
      </w:r>
    </w:p>
    <w:p>
      <w:pPr>
        <w:pStyle w:val="3"/>
        <w:spacing w:before="12"/>
        <w:rPr>
          <w:rFonts w:ascii="Microsoft JhengHei"/>
          <w:b/>
          <w:sz w:val="19"/>
        </w:rPr>
      </w:pPr>
    </w:p>
    <w:p>
      <w:pPr>
        <w:spacing w:before="67"/>
        <w:ind w:left="153" w:right="0" w:firstLine="0"/>
        <w:jc w:val="left"/>
        <w:rPr>
          <w:sz w:val="24"/>
        </w:rPr>
      </w:pPr>
      <w:r>
        <w:rPr>
          <w:sz w:val="24"/>
        </w:rPr>
        <w:t xml:space="preserve">各相关方： </w:t>
      </w:r>
    </w:p>
    <w:p>
      <w:pPr>
        <w:spacing w:before="160" w:line="364" w:lineRule="auto"/>
        <w:ind w:left="153" w:right="646" w:firstLine="480"/>
        <w:jc w:val="both"/>
        <w:rPr>
          <w:sz w:val="24"/>
        </w:rPr>
      </w:pPr>
      <w:r>
        <w:rPr>
          <w:spacing w:val="-5"/>
          <w:sz w:val="24"/>
        </w:rPr>
        <w:t>鉴于新型冠状病毒重大疫情发展形势，为防止疫情扩散，更好的加强防控。按照市场监管</w:t>
      </w:r>
      <w:r>
        <w:rPr>
          <w:spacing w:val="-6"/>
          <w:sz w:val="24"/>
        </w:rPr>
        <w:t xml:space="preserve">总局和国家认可委有关文件要求，参照 </w:t>
      </w:r>
      <w:r>
        <w:rPr>
          <w:sz w:val="24"/>
        </w:rPr>
        <w:t>IAF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ID3:2011</w:t>
      </w:r>
      <w:r>
        <w:rPr>
          <w:spacing w:val="-4"/>
          <w:sz w:val="24"/>
        </w:rPr>
        <w:t>《影响认可机构、合格评定机构和获证组</w:t>
      </w:r>
      <w:r>
        <w:rPr>
          <w:spacing w:val="-14"/>
          <w:sz w:val="24"/>
        </w:rPr>
        <w:t xml:space="preserve">织的突发事件或情况的管理》，结合 </w:t>
      </w:r>
      <w:r>
        <w:rPr>
          <w:sz w:val="24"/>
        </w:rPr>
        <w:t>KBRZ</w:t>
      </w:r>
      <w:r>
        <w:rPr>
          <w:spacing w:val="-11"/>
          <w:sz w:val="24"/>
        </w:rPr>
        <w:t xml:space="preserve"> 的工作实际，在国家宣布解除疫情之前，认证审核工</w:t>
      </w:r>
      <w:r>
        <w:rPr>
          <w:sz w:val="24"/>
        </w:rPr>
        <w:t xml:space="preserve">作安排通知如下： </w:t>
      </w:r>
    </w:p>
    <w:p>
      <w:pPr>
        <w:pStyle w:val="3"/>
        <w:spacing w:before="24"/>
        <w:ind w:left="993"/>
      </w:pPr>
      <w:r>
        <w:t xml:space="preserve">1、初审项目 </w:t>
      </w:r>
    </w:p>
    <w:p>
      <w:pPr>
        <w:pStyle w:val="3"/>
        <w:spacing w:before="6"/>
        <w:rPr>
          <w:sz w:val="15"/>
        </w:rPr>
      </w:pPr>
    </w:p>
    <w:p>
      <w:pPr>
        <w:pStyle w:val="7"/>
        <w:numPr>
          <w:ilvl w:val="0"/>
          <w:numId w:val="1"/>
        </w:numPr>
        <w:tabs>
          <w:tab w:val="left" w:pos="1216"/>
        </w:tabs>
        <w:spacing w:before="0" w:after="0" w:line="417" w:lineRule="auto"/>
        <w:ind w:left="153" w:right="541" w:firstLine="849"/>
        <w:jc w:val="left"/>
        <w:rPr>
          <w:sz w:val="21"/>
        </w:rPr>
      </w:pPr>
      <w:r>
        <w:rPr>
          <w:spacing w:val="-3"/>
          <w:sz w:val="21"/>
        </w:rPr>
        <w:t>疫情防控期间，申请初审的认证组织，</w:t>
      </w:r>
      <w:r>
        <w:rPr>
          <w:sz w:val="21"/>
        </w:rPr>
        <w:t>KBRZ</w:t>
      </w:r>
      <w:r>
        <w:rPr>
          <w:spacing w:val="-3"/>
          <w:sz w:val="21"/>
        </w:rPr>
        <w:t xml:space="preserve"> 正常进行合同受理，全部采取第一阶段文件审核， 第二阶段审核采用两种方式，一种是疫情期间采用远程审核+现场确认审核方式，另一种等疫情结束后实施现场审核。</w:t>
      </w:r>
      <w:r>
        <w:rPr>
          <w:sz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07"/>
        </w:tabs>
        <w:spacing w:before="0" w:after="0" w:line="269" w:lineRule="exact"/>
        <w:ind w:left="1206" w:right="0" w:hanging="214"/>
        <w:jc w:val="left"/>
        <w:rPr>
          <w:sz w:val="21"/>
        </w:rPr>
      </w:pPr>
      <w:r>
        <w:rPr>
          <w:sz w:val="21"/>
        </w:rPr>
        <w:t>能够正常生产经营的组织，体系正常运行三个月以上，对于通过合同评审的项目，机构可安排</w:t>
      </w:r>
    </w:p>
    <w:p>
      <w:pPr>
        <w:pStyle w:val="3"/>
        <w:spacing w:before="7"/>
        <w:rPr>
          <w:sz w:val="15"/>
        </w:rPr>
      </w:pPr>
    </w:p>
    <w:p>
      <w:pPr>
        <w:pStyle w:val="3"/>
        <w:spacing w:line="417" w:lineRule="auto"/>
        <w:ind w:left="153" w:right="644"/>
        <w:jc w:val="both"/>
      </w:pPr>
      <w:r>
        <w:rPr>
          <w:w w:val="100"/>
        </w:rPr>
        <w:t>0.5</w:t>
      </w:r>
      <w:r>
        <w:t xml:space="preserve"> </w:t>
      </w:r>
      <w:r>
        <w:rPr>
          <w:spacing w:val="-3"/>
          <w:w w:val="100"/>
        </w:rPr>
        <w:t>人日的一阶段文件审核</w:t>
      </w:r>
      <w:r>
        <w:rPr>
          <w:w w:val="100"/>
        </w:rPr>
        <w:t>（</w:t>
      </w:r>
      <w:r>
        <w:rPr>
          <w:spacing w:val="-3"/>
          <w:w w:val="100"/>
        </w:rPr>
        <w:t>安排专业人员实施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，完成一阶段审核文件包。疫情期间具备远程审核条件的</w:t>
      </w:r>
      <w:r>
        <w:rPr>
          <w:spacing w:val="-8"/>
        </w:rPr>
        <w:t xml:space="preserve">项目安排二阶段远程审核，发放 </w:t>
      </w:r>
      <w:r>
        <w:t>6</w:t>
      </w:r>
      <w:r>
        <w:rPr>
          <w:spacing w:val="-11"/>
        </w:rPr>
        <w:t xml:space="preserve"> 个月有效期认证证书，在证书到期前完成现场确认审核，以延长证书有效期至三年。不具备远程条件时，在疫情结束后安排二阶段现场审核，时限不超过六个月，否则一阶段审核失</w:t>
      </w:r>
      <w:r>
        <w:rPr>
          <w:spacing w:val="-8"/>
        </w:rPr>
        <w:t>效。</w:t>
      </w:r>
      <w:r>
        <w:t xml:space="preserve"> </w:t>
      </w:r>
    </w:p>
    <w:p>
      <w:pPr>
        <w:pStyle w:val="7"/>
        <w:numPr>
          <w:ilvl w:val="0"/>
          <w:numId w:val="1"/>
        </w:numPr>
        <w:tabs>
          <w:tab w:val="left" w:pos="1206"/>
        </w:tabs>
        <w:spacing w:before="0" w:after="0" w:line="269" w:lineRule="exact"/>
        <w:ind w:left="1205" w:right="0" w:hanging="213"/>
        <w:jc w:val="left"/>
        <w:rPr>
          <w:sz w:val="21"/>
        </w:rPr>
      </w:pPr>
      <w:r>
        <w:rPr>
          <w:spacing w:val="-3"/>
          <w:sz w:val="21"/>
        </w:rPr>
        <w:t xml:space="preserve">对于不能够正常生产经营的组织，暂时不安排一阶段文件审核，待具备条件时方可安排。 </w:t>
      </w:r>
    </w:p>
    <w:p>
      <w:pPr>
        <w:pStyle w:val="3"/>
        <w:spacing w:before="7"/>
        <w:rPr>
          <w:sz w:val="15"/>
        </w:rPr>
      </w:pPr>
    </w:p>
    <w:p>
      <w:pPr>
        <w:pStyle w:val="7"/>
        <w:numPr>
          <w:ilvl w:val="0"/>
          <w:numId w:val="1"/>
        </w:numPr>
        <w:tabs>
          <w:tab w:val="left" w:pos="1206"/>
        </w:tabs>
        <w:spacing w:before="0" w:after="0" w:line="417" w:lineRule="auto"/>
        <w:ind w:left="153" w:right="647" w:firstLine="840"/>
        <w:jc w:val="left"/>
        <w:rPr>
          <w:sz w:val="21"/>
        </w:rPr>
      </w:pPr>
      <w:r>
        <w:rPr>
          <w:spacing w:val="-3"/>
          <w:sz w:val="21"/>
        </w:rPr>
        <w:t>疫情防控期间，若当地疫情状况较为轻微，获证组织可接受本地区审核员去现场，可以安排现场审核。</w:t>
      </w:r>
      <w:r>
        <w:rPr>
          <w:sz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06"/>
        </w:tabs>
        <w:spacing w:before="0" w:after="0" w:line="417" w:lineRule="auto"/>
        <w:ind w:left="153" w:right="542" w:firstLine="840"/>
        <w:jc w:val="left"/>
        <w:rPr>
          <w:sz w:val="21"/>
        </w:rPr>
      </w:pPr>
      <w:r>
        <w:rPr>
          <w:spacing w:val="-3"/>
          <w:sz w:val="21"/>
        </w:rPr>
        <w:t>对于已处于暂停期的组织，因无法正常经营导致无法实施文件审核或现场审核恢复证书有效时， 延长暂停期三个月。</w:t>
      </w:r>
      <w:r>
        <w:rPr>
          <w:sz w:val="21"/>
        </w:rPr>
        <w:t xml:space="preserve"> </w:t>
      </w:r>
    </w:p>
    <w:p>
      <w:pPr>
        <w:pStyle w:val="3"/>
        <w:ind w:left="993"/>
      </w:pPr>
      <w:r>
        <w:t xml:space="preserve">2、监督项目： </w:t>
      </w:r>
    </w:p>
    <w:p>
      <w:pPr>
        <w:pStyle w:val="3"/>
        <w:spacing w:before="6"/>
        <w:rPr>
          <w:sz w:val="15"/>
        </w:rPr>
      </w:pPr>
    </w:p>
    <w:p>
      <w:pPr>
        <w:pStyle w:val="7"/>
        <w:numPr>
          <w:ilvl w:val="0"/>
          <w:numId w:val="2"/>
        </w:numPr>
        <w:tabs>
          <w:tab w:val="left" w:pos="1206"/>
        </w:tabs>
        <w:spacing w:before="1" w:after="0" w:line="240" w:lineRule="auto"/>
        <w:ind w:left="1205" w:right="0" w:hanging="213"/>
        <w:jc w:val="left"/>
        <w:rPr>
          <w:sz w:val="21"/>
        </w:rPr>
      </w:pPr>
      <w:r>
        <w:rPr>
          <w:spacing w:val="-8"/>
          <w:sz w:val="21"/>
        </w:rPr>
        <w:t>能够正常生产经营的组织，按程序实施了内审管评，体系正常运行的，提供相关材料，机构安排</w:t>
      </w:r>
    </w:p>
    <w:p>
      <w:pPr>
        <w:pStyle w:val="3"/>
        <w:spacing w:before="6"/>
        <w:rPr>
          <w:sz w:val="15"/>
        </w:rPr>
      </w:pPr>
    </w:p>
    <w:p>
      <w:pPr>
        <w:pStyle w:val="3"/>
        <w:spacing w:line="417" w:lineRule="auto"/>
        <w:ind w:left="153" w:right="644"/>
        <w:jc w:val="both"/>
      </w:pPr>
      <w:r>
        <w:rPr>
          <w:w w:val="100"/>
        </w:rPr>
        <w:t>0.5</w:t>
      </w:r>
      <w:r>
        <w:t xml:space="preserve"> </w:t>
      </w:r>
      <w:r>
        <w:rPr>
          <w:spacing w:val="-3"/>
          <w:w w:val="100"/>
        </w:rPr>
        <w:t>人日的文件评审</w:t>
      </w:r>
      <w:r>
        <w:rPr>
          <w:w w:val="100"/>
        </w:rPr>
        <w:t>（</w:t>
      </w:r>
      <w:r>
        <w:rPr>
          <w:spacing w:val="-3"/>
          <w:w w:val="100"/>
        </w:rPr>
        <w:t>安排专业人员实施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，经评定后予以保持；上述项目六个月内补充安排一次现场监督</w:t>
      </w:r>
      <w:r>
        <w:rPr>
          <w:spacing w:val="-10"/>
        </w:rPr>
        <w:t>审核，根据现场审核情况确定是否继续保持认证资格</w:t>
      </w:r>
      <w:r>
        <w:t>（</w:t>
      </w:r>
      <w:r>
        <w:rPr>
          <w:spacing w:val="-5"/>
        </w:rPr>
        <w:t xml:space="preserve">监督审核时间在原来的基础上扣除 </w:t>
      </w:r>
      <w:r>
        <w:t>0.5</w:t>
      </w:r>
      <w:r>
        <w:rPr>
          <w:spacing w:val="-7"/>
        </w:rPr>
        <w:t xml:space="preserve"> 人日但不得低</w:t>
      </w:r>
      <w:r>
        <w:rPr>
          <w:spacing w:val="-15"/>
        </w:rPr>
        <w:t xml:space="preserve">于 </w:t>
      </w:r>
      <w:r>
        <w:t>1</w:t>
      </w:r>
      <w:r>
        <w:rPr>
          <w:spacing w:val="-6"/>
        </w:rPr>
        <w:t xml:space="preserve"> 人日，内审和管理评审等引用本次文审的结论</w:t>
      </w:r>
      <w:r>
        <w:rPr>
          <w:spacing w:val="-108"/>
        </w:rPr>
        <w:t>）</w:t>
      </w:r>
      <w:r>
        <w:rPr>
          <w:spacing w:val="-3"/>
        </w:rPr>
        <w:t>。如企业不配合提供所需资料或存在变更的情况不能安排文件审核，将暂停证书六个月。</w:t>
      </w:r>
      <w:r>
        <w:t xml:space="preserve"> </w:t>
      </w:r>
    </w:p>
    <w:p>
      <w:pPr>
        <w:pStyle w:val="7"/>
        <w:numPr>
          <w:ilvl w:val="0"/>
          <w:numId w:val="2"/>
        </w:numPr>
        <w:tabs>
          <w:tab w:val="left" w:pos="1206"/>
        </w:tabs>
        <w:spacing w:before="0" w:after="0" w:line="268" w:lineRule="exact"/>
        <w:ind w:left="1205" w:right="0" w:hanging="213"/>
        <w:jc w:val="left"/>
        <w:rPr>
          <w:sz w:val="21"/>
        </w:rPr>
      </w:pPr>
      <w:r>
        <w:rPr>
          <w:spacing w:val="-8"/>
          <w:sz w:val="21"/>
        </w:rPr>
        <w:t>能够正常生产经营的组织，未按照程序进行周期性的内审和管理评审，体系不能正常运行，将暂</w:t>
      </w:r>
    </w:p>
    <w:p>
      <w:pPr>
        <w:spacing w:after="0" w:line="268" w:lineRule="exact"/>
        <w:jc w:val="left"/>
        <w:rPr>
          <w:sz w:val="21"/>
        </w:rPr>
        <w:sectPr>
          <w:type w:val="continuous"/>
          <w:pgSz w:w="11910" w:h="16840"/>
          <w:pgMar w:top="1000" w:right="340" w:bottom="280" w:left="980" w:header="720" w:footer="720" w:gutter="0"/>
        </w:sectPr>
      </w:pPr>
    </w:p>
    <w:p>
      <w:pPr>
        <w:pStyle w:val="3"/>
        <w:spacing w:before="53"/>
        <w:ind w:left="153"/>
      </w:pPr>
      <w:r>
        <w:t xml:space="preserve">停其认证证书六个月。 </w:t>
      </w:r>
    </w:p>
    <w:p>
      <w:pPr>
        <w:pStyle w:val="3"/>
        <w:spacing w:before="6"/>
        <w:rPr>
          <w:sz w:val="15"/>
        </w:rPr>
      </w:pPr>
    </w:p>
    <w:p>
      <w:pPr>
        <w:pStyle w:val="7"/>
        <w:numPr>
          <w:ilvl w:val="0"/>
          <w:numId w:val="2"/>
        </w:numPr>
        <w:tabs>
          <w:tab w:val="left" w:pos="1206"/>
        </w:tabs>
        <w:spacing w:before="1" w:after="0" w:line="417" w:lineRule="auto"/>
        <w:ind w:left="153" w:right="645" w:firstLine="840"/>
        <w:jc w:val="left"/>
        <w:rPr>
          <w:sz w:val="21"/>
        </w:rPr>
      </w:pPr>
      <w:r>
        <w:rPr>
          <w:spacing w:val="-7"/>
          <w:sz w:val="21"/>
        </w:rPr>
        <w:t>由于疫情影响不能正常生产经营的组织，提供相关分析评估报告，延期进行监督，获证组织应在</w:t>
      </w:r>
      <w:r>
        <w:rPr>
          <w:spacing w:val="-5"/>
          <w:sz w:val="21"/>
        </w:rPr>
        <w:t xml:space="preserve">恢复正常生产经营后及时通知机构安排现场审核，但延期不超过三个月，否则将暂停认证证书六个月。 </w:t>
      </w:r>
    </w:p>
    <w:p>
      <w:pPr>
        <w:pStyle w:val="7"/>
        <w:numPr>
          <w:ilvl w:val="0"/>
          <w:numId w:val="2"/>
        </w:numPr>
        <w:tabs>
          <w:tab w:val="left" w:pos="1206"/>
        </w:tabs>
        <w:spacing w:before="0" w:after="0" w:line="417" w:lineRule="auto"/>
        <w:ind w:left="153" w:right="647" w:firstLine="840"/>
        <w:jc w:val="left"/>
        <w:rPr>
          <w:sz w:val="21"/>
        </w:rPr>
      </w:pPr>
      <w:r>
        <w:rPr>
          <w:spacing w:val="-3"/>
          <w:sz w:val="21"/>
        </w:rPr>
        <w:t>疫情防控期间，若当地疫情状况较为轻微，获证组织可接受本地区审核员去现场，可以安排现场审核。</w:t>
      </w:r>
      <w:r>
        <w:rPr>
          <w:sz w:val="21"/>
        </w:rPr>
        <w:t xml:space="preserve"> </w:t>
      </w:r>
    </w:p>
    <w:p>
      <w:pPr>
        <w:pStyle w:val="3"/>
        <w:spacing w:line="269" w:lineRule="exact"/>
        <w:ind w:left="993"/>
      </w:pPr>
      <w:r>
        <w:t xml:space="preserve">3、再认证项目： </w:t>
      </w:r>
    </w:p>
    <w:p>
      <w:pPr>
        <w:pStyle w:val="3"/>
        <w:spacing w:before="6"/>
        <w:rPr>
          <w:sz w:val="15"/>
        </w:rPr>
      </w:pPr>
    </w:p>
    <w:p>
      <w:pPr>
        <w:pStyle w:val="7"/>
        <w:numPr>
          <w:ilvl w:val="0"/>
          <w:numId w:val="3"/>
        </w:numPr>
        <w:tabs>
          <w:tab w:val="left" w:pos="1206"/>
        </w:tabs>
        <w:spacing w:before="0" w:after="0" w:line="240" w:lineRule="auto"/>
        <w:ind w:left="1205" w:right="0" w:hanging="213"/>
        <w:jc w:val="both"/>
        <w:rPr>
          <w:sz w:val="21"/>
        </w:rPr>
      </w:pPr>
      <w:r>
        <w:rPr>
          <w:spacing w:val="-9"/>
          <w:sz w:val="21"/>
        </w:rPr>
        <w:t xml:space="preserve">能够正常生产经营的组织，按程序实施了内审管评，体系正常运行的，提供相关材料，安排 </w:t>
      </w:r>
      <w:r>
        <w:rPr>
          <w:sz w:val="21"/>
        </w:rPr>
        <w:t>0.5</w:t>
      </w:r>
    </w:p>
    <w:p>
      <w:pPr>
        <w:pStyle w:val="3"/>
        <w:spacing w:before="179" w:line="398" w:lineRule="auto"/>
        <w:ind w:left="153" w:right="543"/>
        <w:jc w:val="both"/>
      </w:pPr>
      <w:r>
        <w:rPr>
          <w:spacing w:val="-3"/>
          <w:w w:val="100"/>
        </w:rPr>
        <w:t>人日的文件评审</w:t>
      </w:r>
      <w:r>
        <w:rPr>
          <w:w w:val="100"/>
        </w:rPr>
        <w:t>（</w:t>
      </w:r>
      <w:r>
        <w:rPr>
          <w:spacing w:val="-3"/>
          <w:w w:val="100"/>
        </w:rPr>
        <w:t>安排专业人员实施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，经评定后</w:t>
      </w:r>
      <w:r>
        <w:rPr>
          <w:spacing w:val="-4"/>
          <w:sz w:val="24"/>
        </w:rPr>
        <w:t xml:space="preserve">获证组织的原认证证书的有效期可延长 </w:t>
      </w:r>
      <w:r>
        <w:rPr>
          <w:sz w:val="24"/>
        </w:rPr>
        <w:t>6</w:t>
      </w:r>
      <w:r>
        <w:rPr>
          <w:spacing w:val="-13"/>
          <w:sz w:val="24"/>
        </w:rPr>
        <w:t xml:space="preserve"> 个月</w:t>
      </w:r>
      <w:r>
        <w:rPr>
          <w:spacing w:val="-3"/>
          <w:w w:val="100"/>
        </w:rPr>
        <w:t>；上</w:t>
      </w:r>
      <w:r>
        <w:rPr>
          <w:spacing w:val="-4"/>
        </w:rPr>
        <w:t xml:space="preserve">述项目应在六个月内补充安排一次现场审核，根据现场审核情况确定延长证书有效期 </w:t>
      </w:r>
      <w:r>
        <w:t>（</w:t>
      </w:r>
      <w:r>
        <w:rPr>
          <w:spacing w:val="-3"/>
        </w:rPr>
        <w:t>审核时间在原来的</w:t>
      </w:r>
      <w:r>
        <w:rPr>
          <w:spacing w:val="-10"/>
        </w:rPr>
        <w:t xml:space="preserve">基础上扣除 </w:t>
      </w:r>
      <w:r>
        <w:t>0.5</w:t>
      </w:r>
      <w:r>
        <w:rPr>
          <w:spacing w:val="-12"/>
        </w:rPr>
        <w:t xml:space="preserve"> 人日，内审和管理评审等可引用本次文审的结论</w:t>
      </w:r>
      <w:r>
        <w:rPr>
          <w:spacing w:val="-106"/>
        </w:rPr>
        <w:t>）</w:t>
      </w:r>
      <w:r>
        <w:rPr>
          <w:spacing w:val="-14"/>
        </w:rPr>
        <w:t xml:space="preserve">。如不能安排补充现场审核，将暂停证书。 </w:t>
      </w:r>
    </w:p>
    <w:p>
      <w:pPr>
        <w:pStyle w:val="7"/>
        <w:numPr>
          <w:ilvl w:val="0"/>
          <w:numId w:val="3"/>
        </w:numPr>
        <w:tabs>
          <w:tab w:val="left" w:pos="1206"/>
        </w:tabs>
        <w:spacing w:before="21" w:after="0" w:line="417" w:lineRule="auto"/>
        <w:ind w:left="153" w:right="645" w:firstLine="840"/>
        <w:jc w:val="left"/>
        <w:rPr>
          <w:sz w:val="21"/>
        </w:rPr>
      </w:pPr>
      <w:r>
        <w:rPr>
          <w:spacing w:val="-8"/>
          <w:sz w:val="21"/>
        </w:rPr>
        <w:t>能够正常生产经营的组织，未按照程序进行周期性的内审和管理评审，体系不能正常运行，将按</w:t>
      </w:r>
      <w:r>
        <w:rPr>
          <w:spacing w:val="-5"/>
          <w:sz w:val="21"/>
        </w:rPr>
        <w:t>照新客户对待。</w:t>
      </w:r>
      <w:r>
        <w:rPr>
          <w:sz w:val="21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1206"/>
        </w:tabs>
        <w:spacing w:before="0" w:after="0" w:line="417" w:lineRule="auto"/>
        <w:ind w:left="153" w:right="644" w:firstLine="840"/>
        <w:jc w:val="left"/>
        <w:rPr>
          <w:sz w:val="21"/>
        </w:rPr>
      </w:pPr>
      <w:r>
        <w:rPr>
          <w:spacing w:val="-7"/>
          <w:sz w:val="21"/>
        </w:rPr>
        <w:t>由于疫情影响不能正常生产经营的组织，提供相关分析评估报告，延长再认证时间，可在原证书</w:t>
      </w:r>
      <w:r>
        <w:rPr>
          <w:spacing w:val="-11"/>
          <w:sz w:val="21"/>
        </w:rPr>
        <w:t xml:space="preserve">到期后 </w:t>
      </w:r>
      <w:r>
        <w:rPr>
          <w:sz w:val="21"/>
        </w:rPr>
        <w:t>3</w:t>
      </w:r>
      <w:r>
        <w:rPr>
          <w:spacing w:val="-16"/>
          <w:sz w:val="21"/>
        </w:rPr>
        <w:t xml:space="preserve"> 个月内完成再认证活动</w:t>
      </w:r>
      <w:r>
        <w:rPr>
          <w:spacing w:val="-3"/>
          <w:sz w:val="21"/>
        </w:rPr>
        <w:t>（包括在到期前完成认证决定工作</w:t>
      </w:r>
      <w:r>
        <w:rPr>
          <w:spacing w:val="-104"/>
          <w:sz w:val="21"/>
        </w:rPr>
        <w:t>）</w:t>
      </w:r>
      <w:r>
        <w:rPr>
          <w:spacing w:val="-13"/>
          <w:sz w:val="21"/>
        </w:rPr>
        <w:t>，再认证证书发证日期为认证决定时间，</w:t>
      </w:r>
    </w:p>
    <w:p>
      <w:pPr>
        <w:pStyle w:val="3"/>
        <w:spacing w:line="269" w:lineRule="exact"/>
        <w:ind w:left="153"/>
      </w:pPr>
      <w:r>
        <w:t xml:space="preserve">有效期在原证书的截止日期后加 3 年。超出此时间，将按照初审客户受理。 </w:t>
      </w:r>
    </w:p>
    <w:p>
      <w:pPr>
        <w:pStyle w:val="3"/>
        <w:spacing w:before="6"/>
        <w:rPr>
          <w:sz w:val="15"/>
        </w:rPr>
      </w:pPr>
    </w:p>
    <w:p>
      <w:pPr>
        <w:pStyle w:val="7"/>
        <w:numPr>
          <w:ilvl w:val="0"/>
          <w:numId w:val="3"/>
        </w:numPr>
        <w:tabs>
          <w:tab w:val="left" w:pos="1206"/>
        </w:tabs>
        <w:spacing w:before="1" w:after="0" w:line="417" w:lineRule="auto"/>
        <w:ind w:left="153" w:right="647" w:firstLine="840"/>
        <w:jc w:val="left"/>
        <w:rPr>
          <w:sz w:val="24"/>
        </w:rPr>
      </w:pPr>
      <w:r>
        <w:rPr>
          <w:spacing w:val="-3"/>
          <w:sz w:val="21"/>
        </w:rPr>
        <w:t>疫情防控期间，若当地疫情状况较为轻微，获证组织可接受本地区审核员去现场，可以安排现场审核。</w:t>
      </w:r>
      <w:r>
        <w:rPr>
          <w:sz w:val="24"/>
        </w:rPr>
        <w:t xml:space="preserve"> </w:t>
      </w:r>
    </w:p>
    <w:p>
      <w:pPr>
        <w:spacing w:before="0" w:line="287" w:lineRule="exact"/>
        <w:ind w:left="513" w:right="0" w:firstLine="0"/>
        <w:jc w:val="left"/>
        <w:rPr>
          <w:sz w:val="24"/>
        </w:rPr>
      </w:pPr>
      <w:r>
        <w:rPr>
          <w:sz w:val="24"/>
        </w:rPr>
        <w:t xml:space="preserve">何时恢复正常，将另行通知! 疫情结束后本通知自行失效！                              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4"/>
        </w:rPr>
      </w:pPr>
    </w:p>
    <w:p>
      <w:pPr>
        <w:tabs>
          <w:tab w:val="left" w:pos="9395"/>
        </w:tabs>
        <w:spacing w:before="61" w:line="417" w:lineRule="auto"/>
        <w:ind w:left="6735" w:right="1048" w:hanging="701"/>
        <w:jc w:val="left"/>
        <w:rPr>
          <w:sz w:val="28"/>
        </w:rPr>
      </w:pPr>
      <w: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4789170</wp:posOffset>
            </wp:positionH>
            <wp:positionV relativeFrom="paragraph">
              <wp:posOffset>-531495</wp:posOffset>
            </wp:positionV>
            <wp:extent cx="1734820" cy="178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84" cy="178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北京坤</w:t>
      </w:r>
      <w:r>
        <w:rPr>
          <w:spacing w:val="-3"/>
          <w:sz w:val="28"/>
        </w:rPr>
        <w:t>标</w:t>
      </w:r>
      <w:r>
        <w:rPr>
          <w:sz w:val="28"/>
        </w:rPr>
        <w:t>检验</w:t>
      </w:r>
      <w:r>
        <w:rPr>
          <w:spacing w:val="-3"/>
          <w:sz w:val="28"/>
        </w:rPr>
        <w:t>认证</w:t>
      </w:r>
      <w:r>
        <w:rPr>
          <w:sz w:val="28"/>
        </w:rPr>
        <w:t>有限公司2020</w:t>
      </w:r>
      <w:r>
        <w:rPr>
          <w:spacing w:val="-71"/>
          <w:sz w:val="28"/>
        </w:rPr>
        <w:t xml:space="preserve">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sz w:val="28"/>
        </w:rPr>
        <w:t>02</w:t>
      </w:r>
      <w:r>
        <w:rPr>
          <w:spacing w:val="-70"/>
          <w:sz w:val="28"/>
        </w:rPr>
        <w:t xml:space="preserve"> </w:t>
      </w:r>
      <w:r>
        <w:rPr>
          <w:sz w:val="28"/>
        </w:rPr>
        <w:t>月</w:t>
      </w:r>
      <w:r>
        <w:rPr>
          <w:spacing w:val="-73"/>
          <w:sz w:val="28"/>
        </w:rPr>
        <w:t xml:space="preserve"> </w:t>
      </w:r>
      <w:r>
        <w:rPr>
          <w:sz w:val="28"/>
        </w:rPr>
        <w:t>26</w:t>
      </w:r>
      <w:r>
        <w:rPr>
          <w:spacing w:val="-70"/>
          <w:sz w:val="28"/>
        </w:rPr>
        <w:t xml:space="preserve"> </w:t>
      </w:r>
      <w:r>
        <w:rPr>
          <w:sz w:val="28"/>
        </w:rPr>
        <w:t>日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w w:val="100"/>
          <w:sz w:val="28"/>
        </w:rPr>
        <w:t xml:space="preserve"> 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880" w:right="340" w:bottom="280" w:left="980" w:header="720" w:footer="720" w:gutter="0"/>
        </w:sectPr>
      </w:pPr>
    </w:p>
    <w:p>
      <w:pPr>
        <w:pStyle w:val="2"/>
      </w:pPr>
      <w:r>
        <w:t>附件 1：新型冠状病毒传染期间获证组织情况调查表（适用于监审及再认证）</w:t>
      </w:r>
      <w:r>
        <w:rPr>
          <w:w w:val="200"/>
        </w:rPr>
        <w:t xml:space="preserve"> </w:t>
      </w:r>
    </w:p>
    <w:p>
      <w:pPr>
        <w:spacing w:before="0" w:line="245" w:lineRule="exact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0" w:line="379" w:lineRule="exact"/>
        <w:ind w:left="820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一、组织能够正常生产经营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spacing w:before="0" w:line="282" w:lineRule="exact"/>
        <w:ind w:left="820" w:right="0" w:firstLine="0"/>
        <w:jc w:val="left"/>
        <w:rPr>
          <w:sz w:val="24"/>
        </w:rPr>
      </w:pPr>
      <w:r>
        <w:rPr>
          <w:sz w:val="24"/>
        </w:rPr>
        <w:t>1、认证范围内涉及的资质许可文件是否有效？□是，请提供相关证书 □否，说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明：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2、是否实施了年度内审？□是，请提供内审材料 □否，说明：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3、是否按照策划实施了管理评审？□是，请提供管理评审材料 □否，说明：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4、体系能够正常运行□是 □否，说明： </w:t>
      </w:r>
    </w:p>
    <w:p>
      <w:pPr>
        <w:spacing w:before="4" w:line="244" w:lineRule="auto"/>
        <w:ind w:left="820" w:right="1344" w:firstLine="0"/>
        <w:jc w:val="left"/>
        <w:rPr>
          <w:sz w:val="24"/>
        </w:rPr>
      </w:pPr>
      <w:r>
        <w:rPr>
          <w:sz w:val="24"/>
        </w:rPr>
        <w:t>5、QMS 获证客户需提供：近期的产品检验报告(含工程验收报告/服务质量监测</w:t>
      </w:r>
      <w:r>
        <w:rPr>
          <w:spacing w:val="1"/>
          <w:sz w:val="24"/>
        </w:rPr>
        <w:t>报告等)、客户满意度调查分析报告、质量目标及完成情况统计分析报告；</w:t>
      </w:r>
      <w:r>
        <w:rPr>
          <w:spacing w:val="2"/>
          <w:sz w:val="24"/>
        </w:rPr>
        <w:t xml:space="preserve">EMS </w:t>
      </w:r>
      <w:r>
        <w:rPr>
          <w:spacing w:val="-1"/>
          <w:sz w:val="24"/>
        </w:rPr>
        <w:t>获证组织需提供：近一年的环境监测报告、环境目标及完成情况统计分析报告、</w:t>
      </w:r>
      <w:r>
        <w:rPr>
          <w:spacing w:val="-2"/>
          <w:sz w:val="24"/>
        </w:rPr>
        <w:t>近期的环境检查记录、周期性合规性评价报告；</w:t>
      </w:r>
      <w:r>
        <w:rPr>
          <w:sz w:val="24"/>
        </w:rPr>
        <w:t>OHSMS</w:t>
      </w:r>
      <w:r>
        <w:rPr>
          <w:spacing w:val="-10"/>
          <w:sz w:val="24"/>
        </w:rPr>
        <w:t xml:space="preserve"> 获证组织需提供：近一年</w:t>
      </w:r>
      <w:r>
        <w:rPr>
          <w:spacing w:val="-14"/>
          <w:sz w:val="24"/>
        </w:rPr>
        <w:t>的职业危害因素检测报告、职业病岗位人员体检报告、近期的安全检查记录、周</w:t>
      </w:r>
      <w:r>
        <w:rPr>
          <w:spacing w:val="-25"/>
          <w:sz w:val="24"/>
        </w:rPr>
        <w:t>期性合规性评价报告。</w:t>
      </w:r>
      <w:r>
        <w:rPr>
          <w:sz w:val="24"/>
        </w:rPr>
        <w:t xml:space="preserve">（如无法提供相关材料，需作出合理的说明） </w:t>
      </w:r>
    </w:p>
    <w:p>
      <w:pPr>
        <w:spacing w:before="0" w:line="261" w:lineRule="exact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0" w:line="379" w:lineRule="exact"/>
        <w:ind w:left="820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二、组织不能正常生产经营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spacing w:before="0" w:line="282" w:lineRule="exact"/>
        <w:ind w:left="820" w:right="0" w:firstLine="0"/>
        <w:jc w:val="left"/>
        <w:rPr>
          <w:sz w:val="24"/>
        </w:rPr>
      </w:pPr>
      <w:r>
        <w:rPr>
          <w:sz w:val="24"/>
        </w:rPr>
        <w:t xml:space="preserve">1、组织预计何时才能正常运作？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2、预计何时能够向客户提供认证范围内的产品或服务？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 w:line="242" w:lineRule="auto"/>
        <w:ind w:left="820" w:right="1464" w:firstLine="0"/>
        <w:jc w:val="left"/>
        <w:rPr>
          <w:sz w:val="24"/>
        </w:rPr>
      </w:pPr>
      <w:r>
        <w:rPr>
          <w:sz w:val="24"/>
        </w:rPr>
        <w:t xml:space="preserve">3、是否在认证范围外的其他地方开展生产经营活动？这些是否将包含在认证范围之内？ </w:t>
      </w:r>
    </w:p>
    <w:p>
      <w:pPr>
        <w:spacing w:before="3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4、现有的库存产品是否符合标准和客户要求？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5、是否将原来自己运作的某些过程进行了外包，如何对这些过程进行控制？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6、是否进行了疫情影响评估，评估结果如何？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5" w:line="270" w:lineRule="exact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0" w:line="379" w:lineRule="exact"/>
        <w:ind w:left="820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三、后续审核安排确认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spacing w:before="0" w:line="282" w:lineRule="exact"/>
        <w:ind w:left="820" w:right="0" w:firstLine="0"/>
        <w:jc w:val="left"/>
        <w:rPr>
          <w:sz w:val="24"/>
        </w:rPr>
      </w:pPr>
      <w:r>
        <w:rPr>
          <w:sz w:val="24"/>
        </w:rPr>
        <w:t xml:space="preserve">1、文件审核六个月内是否同意后续审核安排，□是 □否，说明：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2、审核安排根据疫情防控情况予以确认。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企业盖章或法人签字 </w:t>
      </w:r>
    </w:p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820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2020 年 月 日 </w:t>
      </w:r>
    </w:p>
    <w:sectPr>
      <w:pgSz w:w="11910" w:h="16840"/>
      <w:pgMar w:top="1380" w:right="34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1205" w:hanging="213"/>
        <w:jc w:val="left"/>
      </w:pPr>
      <w:rPr>
        <w:rFonts w:hint="default" w:ascii="宋体" w:hAnsi="宋体" w:eastAsia="宋体" w:cs="宋体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8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7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15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54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9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1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70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9" w:hanging="21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."/>
      <w:lvlJc w:val="left"/>
      <w:pPr>
        <w:ind w:left="153" w:hanging="213"/>
        <w:jc w:val="left"/>
      </w:pPr>
      <w:rPr>
        <w:rFonts w:hint="default" w:ascii="宋体" w:hAnsi="宋体" w:eastAsia="宋体" w:cs="宋体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2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87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0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7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1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5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01" w:hanging="21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1205" w:hanging="213"/>
        <w:jc w:val="left"/>
      </w:pPr>
      <w:rPr>
        <w:rFonts w:hint="default" w:ascii="宋体" w:hAnsi="宋体" w:eastAsia="宋体" w:cs="宋体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8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7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15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54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9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1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70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9" w:hanging="21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68D4548"/>
    <w:rsid w:val="1B8B5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79" w:lineRule="exact"/>
      <w:ind w:left="8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3" w:firstLine="8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2020-03-13T07:51:00Z</dcterms:created>
  <dc:creator>Lenovo</dc:creator>
  <cp:lastModifiedBy>VGM</cp:lastModifiedBy>
  <dcterms:modified xsi:type="dcterms:W3CDTF">2020-03-13T07:56:12Z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2052-11.1.0.9339</vt:lpwstr>
  </property>
</Properties>
</file>